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E2E16" w14:textId="52739777" w:rsidR="00A052FA" w:rsidRDefault="00A052FA" w:rsidP="00A052FA">
      <w:pPr>
        <w:jc w:val="center"/>
        <w:rPr>
          <w:lang w:val="el-GR"/>
        </w:rPr>
      </w:pPr>
      <w:r>
        <w:rPr>
          <w:lang w:val="el-GR"/>
        </w:rPr>
        <w:t xml:space="preserve">Ύλη </w:t>
      </w:r>
      <w:r w:rsidR="00E5318A">
        <w:rPr>
          <w:lang w:val="el-GR"/>
        </w:rPr>
        <w:t>Μαθήματος Θεολογία της εικόνας</w:t>
      </w:r>
      <w:bookmarkStart w:id="0" w:name="_GoBack"/>
      <w:bookmarkEnd w:id="0"/>
    </w:p>
    <w:p w14:paraId="566ACB7F" w14:textId="77777777" w:rsidR="00A052FA" w:rsidRDefault="00A052FA" w:rsidP="00A052FA">
      <w:pPr>
        <w:jc w:val="center"/>
        <w:rPr>
          <w:lang w:val="el-GR"/>
        </w:rPr>
      </w:pPr>
      <w:r>
        <w:rPr>
          <w:lang w:val="el-GR"/>
        </w:rPr>
        <w:t>Δρ. Δρ. Βασιλική Β. Μαυροσκά</w:t>
      </w:r>
    </w:p>
    <w:p w14:paraId="5A0DA83E" w14:textId="77777777" w:rsidR="00A052FA" w:rsidRDefault="00A052FA" w:rsidP="00A052FA">
      <w:pPr>
        <w:jc w:val="center"/>
        <w:rPr>
          <w:lang w:val="el-GR"/>
        </w:rPr>
      </w:pPr>
      <w:proofErr w:type="spellStart"/>
      <w:r>
        <w:rPr>
          <w:lang w:val="el-GR"/>
        </w:rPr>
        <w:t>Επ</w:t>
      </w:r>
      <w:proofErr w:type="spellEnd"/>
      <w:r>
        <w:rPr>
          <w:lang w:val="el-GR"/>
        </w:rPr>
        <w:t>. Καθηγήτρια ΑΕΑΑ</w:t>
      </w:r>
    </w:p>
    <w:p w14:paraId="58FC3BF2" w14:textId="77777777" w:rsidR="00A052FA" w:rsidRDefault="00A052FA" w:rsidP="00A052FA">
      <w:pPr>
        <w:jc w:val="center"/>
        <w:rPr>
          <w:lang w:val="el-GR"/>
        </w:rPr>
      </w:pPr>
    </w:p>
    <w:p w14:paraId="5F94A28E" w14:textId="77777777" w:rsidR="00A052FA" w:rsidRDefault="00A052FA" w:rsidP="00A052FA">
      <w:pPr>
        <w:jc w:val="center"/>
        <w:rPr>
          <w:lang w:val="el-GR"/>
        </w:rPr>
      </w:pPr>
      <w:r>
        <w:rPr>
          <w:lang w:val="el-GR"/>
        </w:rPr>
        <w:t>ΘΕΟΛΟΓΙΑ ΤΗΣ ΕΙΚΟΝΑΣ</w:t>
      </w:r>
    </w:p>
    <w:p w14:paraId="642D1426" w14:textId="77777777" w:rsidR="00A052FA" w:rsidRDefault="00A052FA" w:rsidP="00A052FA">
      <w:pPr>
        <w:rPr>
          <w:lang w:val="el-GR"/>
        </w:rPr>
      </w:pPr>
      <w:r>
        <w:rPr>
          <w:lang w:val="el-GR"/>
        </w:rPr>
        <w:t xml:space="preserve">Β. Λ. </w:t>
      </w:r>
      <w:proofErr w:type="spellStart"/>
      <w:r>
        <w:rPr>
          <w:lang w:val="el-GR"/>
        </w:rPr>
        <w:t>Ουσπένσκυ</w:t>
      </w:r>
      <w:proofErr w:type="spellEnd"/>
      <w:r>
        <w:rPr>
          <w:lang w:val="el-GR"/>
        </w:rPr>
        <w:t xml:space="preserve">, </w:t>
      </w:r>
      <w:r>
        <w:rPr>
          <w:i/>
          <w:lang w:val="el-GR"/>
        </w:rPr>
        <w:t xml:space="preserve">Η Θεολογία της εικόνας στην Ορθόδοξη Εκκλησία, </w:t>
      </w:r>
      <w:proofErr w:type="spellStart"/>
      <w:r>
        <w:rPr>
          <w:lang w:val="el-GR"/>
        </w:rPr>
        <w:t>μτφρ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Σπ</w:t>
      </w:r>
      <w:proofErr w:type="spellEnd"/>
      <w:r>
        <w:rPr>
          <w:lang w:val="el-GR"/>
        </w:rPr>
        <w:t xml:space="preserve">. Μαρίνης, </w:t>
      </w:r>
      <w:proofErr w:type="spellStart"/>
      <w:r>
        <w:rPr>
          <w:lang w:val="el-GR"/>
        </w:rPr>
        <w:t>εκδ</w:t>
      </w:r>
      <w:proofErr w:type="spellEnd"/>
      <w:r>
        <w:rPr>
          <w:lang w:val="el-GR"/>
        </w:rPr>
        <w:t xml:space="preserve">.: Αρμός,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>. 15- 35, 133- 174 και 233- 254.</w:t>
      </w:r>
    </w:p>
    <w:p w14:paraId="306AEB98" w14:textId="77777777" w:rsidR="00065D58" w:rsidRDefault="00065D58" w:rsidP="00A052FA">
      <w:pPr>
        <w:rPr>
          <w:lang w:val="el-GR"/>
        </w:rPr>
      </w:pPr>
    </w:p>
    <w:p w14:paraId="10DCEE61" w14:textId="77777777" w:rsidR="00065D58" w:rsidRDefault="00065D58" w:rsidP="00A052FA">
      <w:pPr>
        <w:rPr>
          <w:lang w:val="el-GR"/>
        </w:rPr>
      </w:pPr>
      <w:r>
        <w:rPr>
          <w:lang w:val="el-GR"/>
        </w:rPr>
        <w:t xml:space="preserve">Βασιλική Β. Μαυροσκά, </w:t>
      </w:r>
      <w:r>
        <w:rPr>
          <w:i/>
          <w:lang w:val="el-GR"/>
        </w:rPr>
        <w:t xml:space="preserve">Η θεολογία των ιερών εικόνων στην Ορθόδοξη Εκκλησιαστική Παράδοση και η </w:t>
      </w:r>
      <w:proofErr w:type="spellStart"/>
      <w:r>
        <w:rPr>
          <w:i/>
          <w:lang w:val="el-GR"/>
        </w:rPr>
        <w:t>λειτουργικοκανονική</w:t>
      </w:r>
      <w:proofErr w:type="spellEnd"/>
      <w:r>
        <w:rPr>
          <w:i/>
          <w:lang w:val="el-GR"/>
        </w:rPr>
        <w:t xml:space="preserve"> τεκμηρίωσή της, </w:t>
      </w:r>
      <w:proofErr w:type="spellStart"/>
      <w:r>
        <w:rPr>
          <w:lang w:val="el-GR"/>
        </w:rPr>
        <w:t>Διδ</w:t>
      </w:r>
      <w:proofErr w:type="spellEnd"/>
      <w:r>
        <w:rPr>
          <w:lang w:val="el-GR"/>
        </w:rPr>
        <w:t xml:space="preserve">. Διατριβή, Τμήμα Ποιμαντικής και Κοινωνικής Θεολογίας ΑΠΘ, Θεσσαλονίκη 2007: </w:t>
      </w:r>
    </w:p>
    <w:p w14:paraId="06B1AFA5" w14:textId="77777777" w:rsidR="00065D58" w:rsidRPr="00065D58" w:rsidRDefault="00065D58" w:rsidP="00A052FA">
      <w:pPr>
        <w:rPr>
          <w:lang w:val="el-GR"/>
        </w:rPr>
      </w:pPr>
      <w:r>
        <w:rPr>
          <w:lang w:val="el-GR"/>
        </w:rPr>
        <w:t xml:space="preserve">Κεφ. Β´, Θεολογία των εικόνων, κεφ. Γ´, Εκκλησιαστική χρήση των εικόνων, κεφ. </w:t>
      </w:r>
      <w:proofErr w:type="spellStart"/>
      <w:r>
        <w:rPr>
          <w:lang w:val="el-GR"/>
        </w:rPr>
        <w:t>Στ</w:t>
      </w:r>
      <w:proofErr w:type="spellEnd"/>
      <w:r>
        <w:rPr>
          <w:lang w:val="el-GR"/>
        </w:rPr>
        <w:t>´, Τέχνη και Ορθόδοξη λειτουργική πράξη (Λειτουργική τέχνη, μορφολογία εικόνας, θαύματα εικόνων.</w:t>
      </w:r>
    </w:p>
    <w:p w14:paraId="69AC0D74" w14:textId="77777777" w:rsidR="00C5236F" w:rsidRPr="00E5318A" w:rsidRDefault="00C5236F">
      <w:pPr>
        <w:rPr>
          <w:lang w:val="el-GR"/>
        </w:rPr>
      </w:pPr>
    </w:p>
    <w:sectPr w:rsidR="00C5236F" w:rsidRPr="00E5318A" w:rsidSect="00C523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FA"/>
    <w:rsid w:val="00065D58"/>
    <w:rsid w:val="00851E58"/>
    <w:rsid w:val="00A052FA"/>
    <w:rsid w:val="00C5236F"/>
    <w:rsid w:val="00E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4E0D8DD"/>
  <w14:defaultImageDpi w14:val="300"/>
  <w15:docId w15:val="{02C09B17-AAF0-1B4B-8C8D-A2FC7B4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2FA"/>
    <w:pPr>
      <w:spacing w:line="360" w:lineRule="auto"/>
      <w:ind w:firstLine="720"/>
      <w:jc w:val="both"/>
    </w:pPr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vasiliki.mavroska@gmail.com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Mavroska</dc:creator>
  <cp:keywords/>
  <dc:description/>
  <cp:lastModifiedBy>Microsoft Office User</cp:lastModifiedBy>
  <cp:revision>2</cp:revision>
  <dcterms:created xsi:type="dcterms:W3CDTF">2022-05-03T09:48:00Z</dcterms:created>
  <dcterms:modified xsi:type="dcterms:W3CDTF">2022-05-03T09:48:00Z</dcterms:modified>
</cp:coreProperties>
</file>